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67" w:rsidRPr="00AC11BE" w:rsidRDefault="00737667" w:rsidP="00737667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</w:pPr>
      <w:r w:rsidRPr="00737667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>Конспект</w:t>
      </w:r>
      <w:r w:rsidRPr="00AC11BE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 xml:space="preserve"> индивидуального</w:t>
      </w:r>
      <w:r w:rsidRPr="00737667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 xml:space="preserve"> занятия с без</w:t>
      </w:r>
      <w:r w:rsidRPr="00AC11BE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Pr="00737667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>речевым аутичным ребенком</w:t>
      </w:r>
    </w:p>
    <w:p w:rsidR="00737667" w:rsidRPr="00AC11BE" w:rsidRDefault="00737667" w:rsidP="00737667">
      <w:pPr>
        <w:spacing w:before="150" w:after="450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24"/>
          <w:szCs w:val="24"/>
          <w:lang w:eastAsia="ru-RU"/>
        </w:rPr>
      </w:pPr>
      <w:r w:rsidRPr="00737667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</w:t>
      </w:r>
      <w:r w:rsidR="00AC11BE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</w:t>
      </w:r>
      <w:r w:rsidRPr="00737667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</w:t>
      </w:r>
      <w:r w:rsidR="00AC11BE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Подготовила учитель-дефектолог:</w:t>
      </w:r>
      <w:r w:rsidRPr="00AC11BE">
        <w:rPr>
          <w:rFonts w:ascii="Arial" w:eastAsia="Times New Roman" w:hAnsi="Arial" w:cs="Arial"/>
          <w:i/>
          <w:color w:val="333333"/>
          <w:kern w:val="36"/>
          <w:sz w:val="24"/>
          <w:szCs w:val="24"/>
          <w:lang w:eastAsia="ru-RU"/>
        </w:rPr>
        <w:t xml:space="preserve">                 </w:t>
      </w:r>
    </w:p>
    <w:p w:rsidR="00737667" w:rsidRPr="00737667" w:rsidRDefault="00737667" w:rsidP="00737667">
      <w:pPr>
        <w:spacing w:before="150" w:after="450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24"/>
          <w:szCs w:val="24"/>
          <w:lang w:eastAsia="ru-RU"/>
        </w:rPr>
      </w:pPr>
      <w:r w:rsidRPr="00AC11BE">
        <w:rPr>
          <w:rFonts w:ascii="Arial" w:eastAsia="Times New Roman" w:hAnsi="Arial" w:cs="Arial"/>
          <w:i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Ильченко В.Д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становление мыслительных процессов, коммуникативных навыков, речевых элементов.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1. Формирование психологического контакта с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переживание им положительных эмоций в ходе совместной деятельности.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2. Побуждение к визуальному контакту с педагогом – </w:t>
      </w:r>
      <w:proofErr w:type="spellStart"/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психологогм</w:t>
      </w:r>
      <w:proofErr w:type="spellEnd"/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через выполнение инструкции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«Посмотри на меня»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3. Формирование умения слышать педагога-психолога, реагировать на обращение, 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выполнять простую инструкцию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«Покажи где…»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«Дай мне…»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4. Развитие умения обращать внимание и реагировать на мимику, жесты, интонацию взрослого.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5. Вызывание у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совместного эмоционального переживания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(радости, восхищения, восторга)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 при выполнении пальчиковых, </w:t>
      </w:r>
      <w:proofErr w:type="spellStart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речедвигательных</w:t>
      </w:r>
      <w:proofErr w:type="spellEnd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игр.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6. Формирование навыков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конструктивного мышления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и зрительно-пространственной ориентировки, зрительного слежения.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7. Активизация </w:t>
      </w:r>
      <w:proofErr w:type="spellStart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звукокомплексов</w:t>
      </w:r>
      <w:proofErr w:type="spellEnd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8. Формирование элементарных математических представлений, в области порядкового счета и знания цифр.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1. Наглядный.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2. Словесный.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3. Практический.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приемы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1. Игровой.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2. Повторение.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3. Вербальный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lastRenderedPageBreak/>
        <w:t>4. Невербальный.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5. Дидактические упражнения.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 массажный шарик (Су-</w:t>
      </w:r>
      <w:proofErr w:type="spellStart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джок</w:t>
      </w:r>
      <w:proofErr w:type="spellEnd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картинки и карточки для соотнесения цвета и формы, набор цветных геометрических фигур, набор карточек для развития речи, цифры от 1 до 12, сенсорная пузырьковая колонна.</w:t>
      </w:r>
    </w:p>
    <w:p w:rsidR="009C626C" w:rsidRPr="00750577" w:rsidRDefault="009C626C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9C626C" w:rsidRPr="00750577" w:rsidRDefault="009C626C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9C626C" w:rsidRPr="00750577" w:rsidRDefault="009C626C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Ход занятия:</w:t>
      </w:r>
    </w:p>
    <w:p w:rsidR="009C626C" w:rsidRPr="00750577" w:rsidRDefault="009C626C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737667" w:rsidRPr="00750577" w:rsidRDefault="009C626C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1) Организационный момен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т.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Учитель-дефектолог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беру девочку за руки, приветствую её. Спрашиваю, как её зовут (беру руку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прикладываю к её груди, 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говорю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«Я-София»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а затем, используя прием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 в руке»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называю свое имя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2) Массаж пальцев, рук, предплечья.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Массажным шариком Су-</w:t>
      </w:r>
      <w:proofErr w:type="spellStart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джок</w:t>
      </w:r>
      <w:proofErr w:type="spellEnd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произвожу вращательные движения по пальчикам левой руки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затем перемещаюсь на ладонь Софии, и провожу массажные движения до предплечья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 же действия провожу с правой рукой)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 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Свои действия сопровождаю словами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«Покатился колобок»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 В процессе массажа я слежу за состоянием и мимикой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 Добиваюсь проявления положительных эмоций.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3) </w:t>
      </w:r>
      <w:proofErr w:type="spellStart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Речедвигательное</w:t>
      </w:r>
      <w:proofErr w:type="spellEnd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упражнение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«Пароход»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Педагог-психолог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читаю стихотворение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Пароход плывет по речке.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 пыхтит он, словно печка.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(У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ладошки сложены вместе, выполняем волнообразные движения).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4)Упражнение на установление глазного контакта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«Очки»</w:t>
      </w:r>
    </w:p>
    <w:p w:rsidR="00737667" w:rsidRPr="00750577" w:rsidRDefault="0075057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Учитель-дефектолог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читаю стихотворение,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помощью больших и указательных пальцев изображаем очки)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 Добиваюсь, чтобы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смотрел мне в глаза через воображаемые очки.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Бабушка очки надела,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 внучонка разглядела!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5)Пальчиковая гимнастика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«Замок»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5057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Учитель-дефектолог</w:t>
      </w:r>
      <w:bookmarkStart w:id="0" w:name="_GoBack"/>
      <w:bookmarkEnd w:id="0"/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г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читаю стихотворение и выполняю упражнение в соответствии с текстом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lastRenderedPageBreak/>
        <w:t>На двери весит замок (Руки скреплены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«замком»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Кто его открыть бы смог?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Постучали, (Стучим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«замочком»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по столу)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Покрутили, (Делаем круговые движения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«замком»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Потянули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(Вытягиваем вперед рук, пальцы сплетены)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 открыли!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(Разводим ладони в разные стороны)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6) Игра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 окошечки»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5057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Учитель-дефектолог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раскладываю перед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разноцветные карточки с изображением котенка, в центре каждой карточки квадрат.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Ребенку предлагаю закрыть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«окошечко»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в соответствии с цветом карточки с помощью цветных квадратов. Затем даю инструкцию по дальнейшему действию. </w:t>
      </w:r>
      <w:proofErr w:type="gramStart"/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«Дай, пожалуйста, красный квадрат»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(Добиваюсь от </w:t>
      </w:r>
      <w:r w:rsidRPr="0075057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правильного выполнения задания)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7) Упражнение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«Геометрические фигуры»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5057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Учителем-дефектологом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(мною)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используются геометрические фигуры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(квадрат, треугольник, круг, овал, прямоугольник)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четырех цветов для выполнения задания, связанного с формированием навыков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конструктивного мышления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5057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(Учитель-дефектолог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раскладываю на столе перед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ряд одинаковых фигур, но разных по цвету. Затем предлагаю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фигуры разные по цвету и форме и спрашиваю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«Куда мы положим эту фигуру?»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 Задача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– соотнести цвет и форму. Если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ребенок не справляется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предлагаю помощь).</w:t>
      </w:r>
    </w:p>
    <w:p w:rsidR="00737667" w:rsidRPr="00750577" w:rsidRDefault="00737667" w:rsidP="0073766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8) Дидактическое упражнение на развитие речевых навыков.</w:t>
      </w:r>
    </w:p>
    <w:p w:rsidR="00737667" w:rsidRPr="00750577" w:rsidRDefault="0075057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Учитель-дефектолог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предлагаю Софии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картинки с изображением животного или транспорта. Под картинкой надпись, передающая звуковой сигнал (Цыпленок –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«Пи-пи-пи»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и т. д.) 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Задаю вопрос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: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так кричит?»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и побуждаю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 повторить за мной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9) Дидактическое упражнение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«Разложи цифры по порядку»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50577" w:rsidP="00750577">
      <w:pPr>
        <w:spacing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Учитель-дефектолог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предлагаю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разлож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ить цифры от 1 до 10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по порядку. Если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ребенок допускает ошибки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предлагаю свою помощь.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 необходимости провожу упражнение повторно)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10) Релаксация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«Пузырьковая колонна»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737667" w:rsidRPr="00750577" w:rsidRDefault="0075057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Учитель-дефектолог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="00737667"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предлагаю в конце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Софии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подойти к сенсорному уголку, присесть на мягкий пуфик и посмотреть на разноцветные пузырьки в колонне. Я и девочка прикасаемся к ним руками, гладим колонны. (Важным моментом в итоге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является - релаксация и эмоциональное заражение </w:t>
      </w:r>
      <w:r w:rsidR="00737667"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="00737667"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положительными эмоциями).</w:t>
      </w:r>
    </w:p>
    <w:p w:rsidR="00737667" w:rsidRPr="00750577" w:rsidRDefault="00737667" w:rsidP="0073766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11) Итог. Учитель-дефектолог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(я)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хвалю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, за то, что он хорошо работал на </w:t>
      </w:r>
      <w:r w:rsidRPr="00750577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. (Хлопаем ладонь о ладонь и </w:t>
      </w:r>
      <w:proofErr w:type="gramStart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говорю</w:t>
      </w:r>
      <w:proofErr w:type="gramEnd"/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 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«Ты – </w:t>
      </w:r>
      <w:r w:rsidRPr="007505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молодец, ты – умница»</w:t>
      </w:r>
      <w:r w:rsidRPr="00750577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 Предлагаю ребенку встретиться в следующий раз.</w:t>
      </w:r>
    </w:p>
    <w:p w:rsidR="00511A17" w:rsidRPr="00750577" w:rsidRDefault="00511A17">
      <w:pPr>
        <w:rPr>
          <w:i/>
        </w:rPr>
      </w:pPr>
    </w:p>
    <w:sectPr w:rsidR="00511A17" w:rsidRPr="0075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4D2C"/>
    <w:multiLevelType w:val="multilevel"/>
    <w:tmpl w:val="96B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E"/>
    <w:rsid w:val="0018365D"/>
    <w:rsid w:val="00511A17"/>
    <w:rsid w:val="00737667"/>
    <w:rsid w:val="00750577"/>
    <w:rsid w:val="0095132E"/>
    <w:rsid w:val="009C626C"/>
    <w:rsid w:val="00A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350E"/>
  <w15:chartTrackingRefBased/>
  <w15:docId w15:val="{9D9FA448-7A11-40F7-A40C-D6D8313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Ильченко</dc:creator>
  <cp:keywords/>
  <dc:description/>
  <cp:lastModifiedBy>Валентина Ильченко</cp:lastModifiedBy>
  <cp:revision>5</cp:revision>
  <dcterms:created xsi:type="dcterms:W3CDTF">2024-10-29T14:48:00Z</dcterms:created>
  <dcterms:modified xsi:type="dcterms:W3CDTF">2024-10-29T15:10:00Z</dcterms:modified>
</cp:coreProperties>
</file>